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10" w:rsidRPr="001E2D10" w:rsidRDefault="00565EED" w:rsidP="006455F4">
      <w:pPr>
        <w:jc w:val="center"/>
        <w:rPr>
          <w:sz w:val="32"/>
          <w:szCs w:val="32"/>
        </w:rPr>
      </w:pPr>
      <w:r w:rsidRPr="001E2D10">
        <w:rPr>
          <w:sz w:val="32"/>
          <w:szCs w:val="32"/>
        </w:rPr>
        <w:t>NOTICE CONCERNING</w:t>
      </w:r>
      <w:r w:rsidR="006455F4" w:rsidRPr="001E2D10">
        <w:rPr>
          <w:sz w:val="32"/>
          <w:szCs w:val="32"/>
        </w:rPr>
        <w:t xml:space="preserve"> VIDEO CONFERENCING REQUESTS</w:t>
      </w:r>
    </w:p>
    <w:p w:rsidR="006455F4" w:rsidRPr="001E2D10" w:rsidRDefault="006455F4">
      <w:pPr>
        <w:rPr>
          <w:sz w:val="32"/>
          <w:szCs w:val="32"/>
        </w:rPr>
      </w:pPr>
    </w:p>
    <w:p w:rsidR="006455F4" w:rsidRPr="000F5DCD" w:rsidRDefault="001E2D10" w:rsidP="00DC2E77">
      <w:pPr>
        <w:jc w:val="both"/>
        <w:rPr>
          <w:sz w:val="30"/>
          <w:szCs w:val="30"/>
        </w:rPr>
      </w:pPr>
      <w:r w:rsidRPr="000F5DCD">
        <w:rPr>
          <w:sz w:val="30"/>
          <w:szCs w:val="30"/>
        </w:rPr>
        <w:t>In our</w:t>
      </w:r>
      <w:r w:rsidR="006455F4" w:rsidRPr="000F5DCD">
        <w:rPr>
          <w:sz w:val="30"/>
          <w:szCs w:val="30"/>
        </w:rPr>
        <w:t xml:space="preserve"> continuing effort</w:t>
      </w:r>
      <w:r w:rsidRPr="000F5DCD">
        <w:rPr>
          <w:sz w:val="30"/>
          <w:szCs w:val="30"/>
        </w:rPr>
        <w:t>s to explore ways</w:t>
      </w:r>
      <w:r w:rsidR="006455F4" w:rsidRPr="000F5DCD">
        <w:rPr>
          <w:sz w:val="30"/>
          <w:szCs w:val="30"/>
        </w:rPr>
        <w:t xml:space="preserve"> to cut down on travel time to </w:t>
      </w:r>
      <w:r w:rsidRPr="000F5DCD">
        <w:rPr>
          <w:sz w:val="30"/>
          <w:szCs w:val="30"/>
        </w:rPr>
        <w:t xml:space="preserve">and from </w:t>
      </w:r>
      <w:r w:rsidR="006455F4" w:rsidRPr="000F5DCD">
        <w:rPr>
          <w:sz w:val="30"/>
          <w:szCs w:val="30"/>
        </w:rPr>
        <w:t>the courthouse, parking issues, and to help address security line congesti</w:t>
      </w:r>
      <w:r w:rsidR="00886DF1" w:rsidRPr="000F5DCD">
        <w:rPr>
          <w:sz w:val="30"/>
          <w:szCs w:val="30"/>
        </w:rPr>
        <w:t>on, Division 2 is willing to use</w:t>
      </w:r>
      <w:r w:rsidR="006455F4" w:rsidRPr="000F5DCD">
        <w:rPr>
          <w:sz w:val="30"/>
          <w:szCs w:val="30"/>
        </w:rPr>
        <w:t xml:space="preserve"> video conferencing on some cas</w:t>
      </w:r>
      <w:r w:rsidR="000F5DCD">
        <w:rPr>
          <w:sz w:val="30"/>
          <w:szCs w:val="30"/>
        </w:rPr>
        <w:t>es</w:t>
      </w:r>
      <w:r w:rsidR="006455F4" w:rsidRPr="000F5DCD">
        <w:rPr>
          <w:sz w:val="30"/>
          <w:szCs w:val="30"/>
        </w:rPr>
        <w:t xml:space="preserve">. </w:t>
      </w:r>
    </w:p>
    <w:p w:rsidR="006455F4" w:rsidRPr="000F5DCD" w:rsidRDefault="006455F4" w:rsidP="00DC2E77">
      <w:pPr>
        <w:jc w:val="both"/>
        <w:rPr>
          <w:sz w:val="30"/>
          <w:szCs w:val="30"/>
        </w:rPr>
      </w:pPr>
    </w:p>
    <w:p w:rsidR="006455F4" w:rsidRPr="000F5DCD" w:rsidRDefault="006455F4" w:rsidP="00DC2E77">
      <w:pPr>
        <w:jc w:val="both"/>
        <w:rPr>
          <w:sz w:val="30"/>
          <w:szCs w:val="30"/>
        </w:rPr>
      </w:pPr>
      <w:r w:rsidRPr="000F5DCD">
        <w:rPr>
          <w:sz w:val="30"/>
          <w:szCs w:val="30"/>
        </w:rPr>
        <w:t>If you would like to request a hearing by video conferen</w:t>
      </w:r>
      <w:r w:rsidR="001E2D10" w:rsidRPr="000F5DCD">
        <w:rPr>
          <w:sz w:val="30"/>
          <w:szCs w:val="30"/>
        </w:rPr>
        <w:t>c</w:t>
      </w:r>
      <w:r w:rsidRPr="000F5DCD">
        <w:rPr>
          <w:sz w:val="30"/>
          <w:szCs w:val="30"/>
        </w:rPr>
        <w:t>ing, pleas</w:t>
      </w:r>
      <w:r w:rsidR="002D76EC" w:rsidRPr="000F5DCD">
        <w:rPr>
          <w:sz w:val="30"/>
          <w:szCs w:val="30"/>
        </w:rPr>
        <w:t>e circulate an e-mail with the C</w:t>
      </w:r>
      <w:r w:rsidRPr="000F5DCD">
        <w:rPr>
          <w:sz w:val="30"/>
          <w:szCs w:val="30"/>
        </w:rPr>
        <w:t>ourt’</w:t>
      </w:r>
      <w:r w:rsidR="001E2D10" w:rsidRPr="000F5DCD">
        <w:rPr>
          <w:sz w:val="30"/>
          <w:szCs w:val="30"/>
        </w:rPr>
        <w:t xml:space="preserve">s </w:t>
      </w:r>
      <w:hyperlink r:id="rId4" w:history="1">
        <w:r w:rsidR="001E2D10" w:rsidRPr="000F5DCD">
          <w:rPr>
            <w:rStyle w:val="Hyperlink"/>
            <w:sz w:val="30"/>
            <w:szCs w:val="30"/>
          </w:rPr>
          <w:t>Administrative Assistant</w:t>
        </w:r>
      </w:hyperlink>
      <w:r w:rsidR="001E2D10" w:rsidRPr="000F5DCD">
        <w:rPr>
          <w:sz w:val="30"/>
          <w:szCs w:val="30"/>
        </w:rPr>
        <w:t xml:space="preserve"> and </w:t>
      </w:r>
      <w:r w:rsidRPr="000F5DCD">
        <w:rPr>
          <w:sz w:val="30"/>
          <w:szCs w:val="30"/>
        </w:rPr>
        <w:t xml:space="preserve">all opposing parties and/or counsel. After review of the case and </w:t>
      </w:r>
      <w:r w:rsidR="002D76EC" w:rsidRPr="000F5DCD">
        <w:rPr>
          <w:sz w:val="30"/>
          <w:szCs w:val="30"/>
        </w:rPr>
        <w:t xml:space="preserve">nature of </w:t>
      </w:r>
      <w:r w:rsidRPr="000F5DCD">
        <w:rPr>
          <w:sz w:val="30"/>
          <w:szCs w:val="30"/>
        </w:rPr>
        <w:t>any pending matte</w:t>
      </w:r>
      <w:r w:rsidR="00DB1A4E" w:rsidRPr="000F5DCD">
        <w:rPr>
          <w:sz w:val="30"/>
          <w:szCs w:val="30"/>
        </w:rPr>
        <w:t>rs in the file, as well as the C</w:t>
      </w:r>
      <w:r w:rsidRPr="000F5DCD">
        <w:rPr>
          <w:sz w:val="30"/>
          <w:szCs w:val="30"/>
        </w:rPr>
        <w:t>ourt’s calendar, we will let you know if the case can be heard by video conferencing.</w:t>
      </w:r>
    </w:p>
    <w:p w:rsidR="006455F4" w:rsidRPr="000F5DCD" w:rsidRDefault="006455F4" w:rsidP="00DC2E77">
      <w:pPr>
        <w:jc w:val="both"/>
        <w:rPr>
          <w:sz w:val="30"/>
          <w:szCs w:val="30"/>
        </w:rPr>
      </w:pPr>
    </w:p>
    <w:p w:rsidR="006455F4" w:rsidRPr="000F5DCD" w:rsidRDefault="006455F4" w:rsidP="00DC2E77">
      <w:pPr>
        <w:jc w:val="both"/>
        <w:rPr>
          <w:sz w:val="30"/>
          <w:szCs w:val="30"/>
        </w:rPr>
      </w:pPr>
      <w:r w:rsidRPr="000F5DCD">
        <w:rPr>
          <w:sz w:val="30"/>
          <w:szCs w:val="30"/>
        </w:rPr>
        <w:t>In order to video conference with Division 2, all sides would need to agree to appear by video conferencing.</w:t>
      </w:r>
      <w:r w:rsidR="00565EED" w:rsidRPr="000F5DCD">
        <w:rPr>
          <w:sz w:val="30"/>
          <w:szCs w:val="30"/>
        </w:rPr>
        <w:t xml:space="preserve"> In other words, we will not vid</w:t>
      </w:r>
      <w:r w:rsidR="00DB1A4E" w:rsidRPr="000F5DCD">
        <w:rPr>
          <w:sz w:val="30"/>
          <w:szCs w:val="30"/>
        </w:rPr>
        <w:t xml:space="preserve">eo conference </w:t>
      </w:r>
      <w:r w:rsidR="000F5DCD" w:rsidRPr="000F5DCD">
        <w:rPr>
          <w:sz w:val="30"/>
          <w:szCs w:val="30"/>
        </w:rPr>
        <w:t xml:space="preserve">generally </w:t>
      </w:r>
      <w:r w:rsidR="00DB1A4E" w:rsidRPr="000F5DCD">
        <w:rPr>
          <w:sz w:val="30"/>
          <w:szCs w:val="30"/>
        </w:rPr>
        <w:t>with one side in C</w:t>
      </w:r>
      <w:r w:rsidR="00565EED" w:rsidRPr="000F5DCD">
        <w:rPr>
          <w:sz w:val="30"/>
          <w:szCs w:val="30"/>
        </w:rPr>
        <w:t xml:space="preserve">ourt while the other(s) appear </w:t>
      </w:r>
      <w:r w:rsidR="002D76EC" w:rsidRPr="000F5DCD">
        <w:rPr>
          <w:sz w:val="30"/>
          <w:szCs w:val="30"/>
        </w:rPr>
        <w:t xml:space="preserve">by video </w:t>
      </w:r>
      <w:r w:rsidR="00565EED" w:rsidRPr="000F5DCD">
        <w:rPr>
          <w:sz w:val="30"/>
          <w:szCs w:val="30"/>
        </w:rPr>
        <w:t>remotely.</w:t>
      </w:r>
    </w:p>
    <w:p w:rsidR="006455F4" w:rsidRPr="000F5DCD" w:rsidRDefault="006455F4" w:rsidP="00DC2E77">
      <w:pPr>
        <w:jc w:val="both"/>
        <w:rPr>
          <w:sz w:val="30"/>
          <w:szCs w:val="30"/>
        </w:rPr>
      </w:pPr>
    </w:p>
    <w:p w:rsidR="006455F4" w:rsidRPr="000F5DCD" w:rsidRDefault="002D76EC" w:rsidP="00DC2E77">
      <w:pPr>
        <w:jc w:val="both"/>
        <w:rPr>
          <w:sz w:val="30"/>
          <w:szCs w:val="30"/>
        </w:rPr>
      </w:pPr>
      <w:r w:rsidRPr="000F5DCD">
        <w:rPr>
          <w:sz w:val="30"/>
          <w:szCs w:val="30"/>
        </w:rPr>
        <w:t>In order to use video conferencing with Division 2, y</w:t>
      </w:r>
      <w:r w:rsidR="006455F4" w:rsidRPr="000F5DCD">
        <w:rPr>
          <w:sz w:val="30"/>
          <w:szCs w:val="30"/>
        </w:rPr>
        <w:t xml:space="preserve">ou will need to have video </w:t>
      </w:r>
      <w:r w:rsidR="000F5DCD" w:rsidRPr="000F5DCD">
        <w:rPr>
          <w:sz w:val="30"/>
          <w:szCs w:val="30"/>
        </w:rPr>
        <w:t xml:space="preserve">and audio </w:t>
      </w:r>
      <w:r w:rsidR="006455F4" w:rsidRPr="000F5DCD">
        <w:rPr>
          <w:sz w:val="30"/>
          <w:szCs w:val="30"/>
        </w:rPr>
        <w:t>capabilit</w:t>
      </w:r>
      <w:r w:rsidR="00991D3C" w:rsidRPr="000F5DCD">
        <w:rPr>
          <w:sz w:val="30"/>
          <w:szCs w:val="30"/>
        </w:rPr>
        <w:t>y at your respective locations.</w:t>
      </w:r>
      <w:r w:rsidR="006455F4" w:rsidRPr="000F5DCD">
        <w:rPr>
          <w:sz w:val="30"/>
          <w:szCs w:val="30"/>
        </w:rPr>
        <w:t xml:space="preserve"> </w:t>
      </w:r>
      <w:r w:rsidR="000F5DCD">
        <w:rPr>
          <w:sz w:val="30"/>
          <w:szCs w:val="30"/>
        </w:rPr>
        <w:t xml:space="preserve">A high speed </w:t>
      </w:r>
      <w:r w:rsidRPr="000F5DCD">
        <w:rPr>
          <w:sz w:val="30"/>
          <w:szCs w:val="30"/>
        </w:rPr>
        <w:t>broad band connection to the Internet is also required.</w:t>
      </w:r>
    </w:p>
    <w:p w:rsidR="00991D3C" w:rsidRPr="000F5DCD" w:rsidRDefault="00991D3C" w:rsidP="00DC2E77">
      <w:pPr>
        <w:jc w:val="both"/>
        <w:rPr>
          <w:sz w:val="30"/>
          <w:szCs w:val="30"/>
        </w:rPr>
      </w:pPr>
    </w:p>
    <w:p w:rsidR="00991D3C" w:rsidRPr="000F5DCD" w:rsidRDefault="00991D3C" w:rsidP="00DC2E77">
      <w:pPr>
        <w:jc w:val="both"/>
        <w:rPr>
          <w:sz w:val="30"/>
          <w:szCs w:val="30"/>
        </w:rPr>
      </w:pPr>
      <w:r w:rsidRPr="000F5DCD">
        <w:rPr>
          <w:sz w:val="30"/>
          <w:szCs w:val="30"/>
        </w:rPr>
        <w:t xml:space="preserve">We have a subscription to Bluejeans. Review the system requirements for connection at </w:t>
      </w:r>
      <w:hyperlink r:id="rId5" w:history="1">
        <w:r w:rsidRPr="000F5DCD">
          <w:rPr>
            <w:rStyle w:val="Hyperlink"/>
            <w:sz w:val="30"/>
            <w:szCs w:val="30"/>
          </w:rPr>
          <w:t>www.bluejeans.com</w:t>
        </w:r>
      </w:hyperlink>
      <w:r w:rsidRPr="000F5DCD">
        <w:rPr>
          <w:sz w:val="30"/>
          <w:szCs w:val="30"/>
        </w:rPr>
        <w:t>. If your operating system is up to date and you have a current browser, it should work</w:t>
      </w:r>
      <w:r w:rsidR="000F5DCD">
        <w:rPr>
          <w:sz w:val="30"/>
          <w:szCs w:val="30"/>
        </w:rPr>
        <w:t xml:space="preserve"> fine</w:t>
      </w:r>
      <w:r w:rsidRPr="000F5DCD">
        <w:rPr>
          <w:sz w:val="30"/>
          <w:szCs w:val="30"/>
        </w:rPr>
        <w:t xml:space="preserve"> for you. </w:t>
      </w:r>
    </w:p>
    <w:p w:rsidR="00D43B9A" w:rsidRPr="000F5DCD" w:rsidRDefault="00D43B9A" w:rsidP="00DC2E77">
      <w:pPr>
        <w:jc w:val="both"/>
        <w:rPr>
          <w:sz w:val="30"/>
          <w:szCs w:val="30"/>
        </w:rPr>
      </w:pPr>
    </w:p>
    <w:p w:rsidR="000F5DCD" w:rsidRPr="000F5DCD" w:rsidRDefault="00D43B9A" w:rsidP="00DC2E77">
      <w:pPr>
        <w:jc w:val="both"/>
        <w:rPr>
          <w:sz w:val="30"/>
          <w:szCs w:val="30"/>
        </w:rPr>
      </w:pPr>
      <w:r w:rsidRPr="000F5DCD">
        <w:rPr>
          <w:sz w:val="30"/>
          <w:szCs w:val="30"/>
        </w:rPr>
        <w:t xml:space="preserve">Alternatively, you may be able to access the conferencing on an iPhone or iPad </w:t>
      </w:r>
      <w:r w:rsidR="00991D3C" w:rsidRPr="000F5DCD">
        <w:rPr>
          <w:sz w:val="30"/>
          <w:szCs w:val="30"/>
        </w:rPr>
        <w:t xml:space="preserve">or other </w:t>
      </w:r>
      <w:r w:rsidR="000F5DCD" w:rsidRPr="000F5DCD">
        <w:rPr>
          <w:sz w:val="30"/>
          <w:szCs w:val="30"/>
        </w:rPr>
        <w:t xml:space="preserve">smart </w:t>
      </w:r>
      <w:r w:rsidR="00991D3C" w:rsidRPr="000F5DCD">
        <w:rPr>
          <w:sz w:val="30"/>
          <w:szCs w:val="30"/>
        </w:rPr>
        <w:t xml:space="preserve">mobile device with video </w:t>
      </w:r>
      <w:r w:rsidRPr="000F5DCD">
        <w:rPr>
          <w:sz w:val="30"/>
          <w:szCs w:val="30"/>
        </w:rPr>
        <w:t xml:space="preserve">by downloading the free app for Bluejeans. </w:t>
      </w:r>
    </w:p>
    <w:p w:rsidR="000F5DCD" w:rsidRPr="000F5DCD" w:rsidRDefault="000F5DCD" w:rsidP="00DC2E77">
      <w:pPr>
        <w:jc w:val="both"/>
        <w:rPr>
          <w:sz w:val="30"/>
          <w:szCs w:val="30"/>
        </w:rPr>
      </w:pPr>
    </w:p>
    <w:p w:rsidR="002D76EC" w:rsidRPr="000F5DCD" w:rsidRDefault="00D43B9A" w:rsidP="00DC2E77">
      <w:pPr>
        <w:jc w:val="both"/>
        <w:rPr>
          <w:sz w:val="30"/>
          <w:szCs w:val="30"/>
        </w:rPr>
      </w:pPr>
      <w:r w:rsidRPr="000F5DCD">
        <w:rPr>
          <w:sz w:val="30"/>
          <w:szCs w:val="30"/>
        </w:rPr>
        <w:t xml:space="preserve">When you receive a video conference invite e-mail, </w:t>
      </w:r>
      <w:r w:rsidR="000F5DCD" w:rsidRPr="000F5DCD">
        <w:rPr>
          <w:sz w:val="30"/>
          <w:szCs w:val="30"/>
        </w:rPr>
        <w:t>upon accepting, that invitation will disappear from your inbox and it will place an entry for the conference on your calendar associated to that e-mail account. At the appropriate time, you double-click the calendar entry and follow the directions and hyperlinks to enter the conference/hearing.</w:t>
      </w:r>
      <w:r w:rsidR="00991D3C" w:rsidRPr="000F5DCD">
        <w:rPr>
          <w:sz w:val="30"/>
          <w:szCs w:val="30"/>
        </w:rPr>
        <w:t xml:space="preserve"> </w:t>
      </w:r>
      <w:r w:rsidR="002D76EC" w:rsidRPr="000F5DCD">
        <w:rPr>
          <w:sz w:val="30"/>
          <w:szCs w:val="30"/>
        </w:rPr>
        <w:t>Let us know and we will try to accommodate you.</w:t>
      </w:r>
    </w:p>
    <w:p w:rsidR="00565EED" w:rsidRPr="000F5DCD" w:rsidRDefault="00565EED">
      <w:pPr>
        <w:rPr>
          <w:sz w:val="30"/>
          <w:szCs w:val="30"/>
        </w:rPr>
      </w:pPr>
    </w:p>
    <w:p w:rsidR="00565EED" w:rsidRPr="000F5DCD" w:rsidRDefault="00565EED">
      <w:pPr>
        <w:rPr>
          <w:sz w:val="30"/>
          <w:szCs w:val="30"/>
        </w:rPr>
      </w:pPr>
      <w:r w:rsidRPr="000F5DCD">
        <w:rPr>
          <w:sz w:val="30"/>
          <w:szCs w:val="30"/>
        </w:rPr>
        <w:t>Division 2</w:t>
      </w:r>
    </w:p>
    <w:p w:rsidR="006455F4" w:rsidRPr="000F5DCD" w:rsidRDefault="000F5DCD">
      <w:pPr>
        <w:rPr>
          <w:sz w:val="30"/>
          <w:szCs w:val="30"/>
        </w:rPr>
      </w:pPr>
      <w:r>
        <w:rPr>
          <w:sz w:val="30"/>
          <w:szCs w:val="30"/>
        </w:rPr>
        <w:t>20 May</w:t>
      </w:r>
      <w:r w:rsidR="00991D3C" w:rsidRPr="000F5DCD">
        <w:rPr>
          <w:sz w:val="30"/>
          <w:szCs w:val="30"/>
        </w:rPr>
        <w:t xml:space="preserve"> 2014</w:t>
      </w:r>
    </w:p>
    <w:sectPr w:rsidR="006455F4" w:rsidRPr="000F5DCD" w:rsidSect="00AC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55F4"/>
    <w:rsid w:val="00040F2F"/>
    <w:rsid w:val="000F5DCD"/>
    <w:rsid w:val="0012510D"/>
    <w:rsid w:val="001E2D10"/>
    <w:rsid w:val="00270C3F"/>
    <w:rsid w:val="002D76EC"/>
    <w:rsid w:val="00344B1E"/>
    <w:rsid w:val="003D05C2"/>
    <w:rsid w:val="004D4534"/>
    <w:rsid w:val="00537B52"/>
    <w:rsid w:val="00565EED"/>
    <w:rsid w:val="005D2DB4"/>
    <w:rsid w:val="00636E33"/>
    <w:rsid w:val="006455F4"/>
    <w:rsid w:val="00691A08"/>
    <w:rsid w:val="00781F28"/>
    <w:rsid w:val="00886DF1"/>
    <w:rsid w:val="00922D88"/>
    <w:rsid w:val="00991D3C"/>
    <w:rsid w:val="00AB04F4"/>
    <w:rsid w:val="00AC2707"/>
    <w:rsid w:val="00B21EB2"/>
    <w:rsid w:val="00B33947"/>
    <w:rsid w:val="00CA3918"/>
    <w:rsid w:val="00CC78EF"/>
    <w:rsid w:val="00D43B9A"/>
    <w:rsid w:val="00DB1A4E"/>
    <w:rsid w:val="00D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E6779-1BE3-4D4A-AC49-58C1867E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D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luejeans.com" TargetMode="External"/><Relationship Id="rId4" Type="http://schemas.openxmlformats.org/officeDocument/2006/relationships/hyperlink" Target="mailto:Jill.Boren@jocogov.org?subject=Video%20Conferencing%20Request%20for%20Case%20No.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Vano, James, DCA</cp:lastModifiedBy>
  <cp:revision>9</cp:revision>
  <dcterms:created xsi:type="dcterms:W3CDTF">2012-11-09T19:43:00Z</dcterms:created>
  <dcterms:modified xsi:type="dcterms:W3CDTF">2014-05-20T18:08:00Z</dcterms:modified>
</cp:coreProperties>
</file>